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  <w:t xml:space="preserve">  </w:t>
      </w:r>
    </w:p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  <w:drawing>
          <wp:inline distT="0" distB="0" distL="114300" distR="114300">
            <wp:extent cx="5652770" cy="7603490"/>
            <wp:effectExtent l="0" t="0" r="5080" b="16510"/>
            <wp:docPr id="1" name="图片 1" descr="中国招标投标协会文件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中国招标投标协会文件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52770" cy="7603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</w:p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  <w:bookmarkStart w:id="0" w:name="_GoBack"/>
      <w:bookmarkEnd w:id="0"/>
    </w:p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  <w:drawing>
          <wp:inline distT="0" distB="0" distL="114300" distR="114300">
            <wp:extent cx="5586730" cy="6416040"/>
            <wp:effectExtent l="0" t="0" r="13970" b="3810"/>
            <wp:docPr id="2" name="图片 2" descr="中国招标投标协会文件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中国招标投标协会文件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86730" cy="6416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</w:p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</w:p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</w:p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</w:p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</w:p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</w:p>
    <w:p>
      <w:pP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</w:p>
    <w:p>
      <w:pPr>
        <w:jc w:val="center"/>
        <w:rPr>
          <w:rFonts w:ascii="黑体" w:hAnsi="宋体" w:eastAsia="黑体" w:cs="黑体"/>
          <w:b w:val="0"/>
          <w:i w:val="0"/>
          <w:caps w:val="0"/>
          <w:color w:val="333333"/>
          <w:spacing w:val="0"/>
          <w:sz w:val="44"/>
          <w:szCs w:val="44"/>
        </w:rPr>
      </w:pPr>
      <w:r>
        <w:rPr>
          <w:rFonts w:ascii="黑体" w:hAnsi="宋体" w:eastAsia="黑体" w:cs="黑体"/>
          <w:b w:val="0"/>
          <w:i w:val="0"/>
          <w:caps w:val="0"/>
          <w:color w:val="333333"/>
          <w:spacing w:val="0"/>
          <w:sz w:val="44"/>
          <w:szCs w:val="44"/>
        </w:rPr>
        <w:t>中国招标投标协会首批招标代理机构</w:t>
      </w:r>
    </w:p>
    <w:p>
      <w:pPr>
        <w:jc w:val="center"/>
        <w:rPr>
          <w:rFonts w:ascii="黑体" w:hAnsi="宋体" w:eastAsia="黑体" w:cs="黑体"/>
          <w:b w:val="0"/>
          <w:i w:val="0"/>
          <w:caps w:val="0"/>
          <w:color w:val="333333"/>
          <w:spacing w:val="0"/>
          <w:sz w:val="44"/>
          <w:szCs w:val="44"/>
        </w:rPr>
      </w:pPr>
      <w:r>
        <w:rPr>
          <w:rFonts w:ascii="黑体" w:hAnsi="宋体" w:eastAsia="黑体" w:cs="黑体"/>
          <w:b w:val="0"/>
          <w:i w:val="0"/>
          <w:caps w:val="0"/>
          <w:color w:val="333333"/>
          <w:spacing w:val="0"/>
          <w:sz w:val="44"/>
          <w:szCs w:val="44"/>
        </w:rPr>
        <w:t>信用评价公示名单</w:t>
      </w:r>
    </w:p>
    <w:p>
      <w:pPr>
        <w:rPr>
          <w:rFonts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</w:rPr>
      </w:pPr>
    </w:p>
    <w:p>
      <w:pPr>
        <w:rPr>
          <w:rFonts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</w:rPr>
      </w:pPr>
    </w:p>
    <w:tbl>
      <w:tblPr>
        <w:tblW w:w="8320" w:type="dxa"/>
        <w:jc w:val="center"/>
        <w:tblInd w:w="10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0"/>
        <w:gridCol w:w="72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  <w:jc w:val="center"/>
        </w:trPr>
        <w:tc>
          <w:tcPr>
            <w:tcW w:w="10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center"/>
            </w:pPr>
            <w:r>
              <w:rPr>
                <w:rFonts w:ascii="仿宋_GB2312" w:hAnsi="宋体" w:eastAsia="仿宋_GB2312" w:cs="仿宋_GB2312"/>
                <w:b w:val="0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724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仿宋_GB2312"/>
                <w:b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bdr w:val="none" w:color="auto" w:sz="0" w:space="0"/>
                <w:lang w:val="en-US" w:eastAsia="zh-CN" w:bidi="ar"/>
              </w:rPr>
              <w:t>AAA（352家）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  <w:jc w:val="center"/>
        </w:trPr>
        <w:tc>
          <w:tcPr>
            <w:tcW w:w="10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center"/>
            </w:pPr>
            <w:r>
              <w:rPr>
                <w:rFonts w:ascii="仿宋_GB2312" w:hAnsi="宋体" w:eastAsia="仿宋_GB2312" w:cs="仿宋_GB2312"/>
                <w:b w:val="0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72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仿宋_GB2312"/>
                <w:b w:val="0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bdr w:val="none" w:color="auto" w:sz="0" w:space="0"/>
                <w:lang w:val="en-US" w:eastAsia="zh-CN" w:bidi="ar"/>
              </w:rPr>
              <w:t>国信招标集团股份有限公司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  <w:jc w:val="center"/>
        </w:trPr>
        <w:tc>
          <w:tcPr>
            <w:tcW w:w="10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仿宋_GB2312"/>
                <w:b w:val="0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72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仿宋_GB2312"/>
                <w:b w:val="0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bdr w:val="none" w:color="auto" w:sz="0" w:space="0"/>
                <w:lang w:val="en-US" w:eastAsia="zh-CN" w:bidi="ar"/>
              </w:rPr>
              <w:t>华杰工程咨询有限公司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  <w:jc w:val="center"/>
        </w:trPr>
        <w:tc>
          <w:tcPr>
            <w:tcW w:w="10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仿宋_GB2312"/>
                <w:b w:val="0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72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仿宋_GB2312"/>
                <w:b w:val="0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bdr w:val="none" w:color="auto" w:sz="0" w:space="0"/>
                <w:lang w:val="en-US" w:eastAsia="zh-CN" w:bidi="ar"/>
              </w:rPr>
              <w:t>中机国际招标有限公司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  <w:jc w:val="center"/>
        </w:trPr>
        <w:tc>
          <w:tcPr>
            <w:tcW w:w="108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center"/>
            </w:pPr>
            <w:r>
              <w:rPr>
                <w:rFonts w:hint="default" w:ascii="仿宋_GB2312" w:hAnsi="宋体" w:eastAsia="仿宋_GB2312" w:cs="仿宋_GB2312"/>
                <w:b w:val="0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72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left"/>
            </w:pPr>
            <w:r>
              <w:rPr>
                <w:rFonts w:hint="default" w:ascii="仿宋_GB2312" w:hAnsi="宋体" w:eastAsia="仿宋_GB2312" w:cs="仿宋_GB2312"/>
                <w:b w:val="0"/>
                <w:i w:val="0"/>
                <w:caps w:val="0"/>
                <w:color w:val="333333"/>
                <w:spacing w:val="0"/>
                <w:kern w:val="0"/>
                <w:sz w:val="32"/>
                <w:szCs w:val="32"/>
                <w:bdr w:val="none" w:color="auto" w:sz="0" w:space="0"/>
                <w:lang w:val="en-US" w:eastAsia="zh-CN" w:bidi="ar"/>
              </w:rPr>
              <w:t>中技国际招标有限公司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atLeas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  <w:t>┇</w:t>
      </w:r>
    </w:p>
    <w:tbl>
      <w:tblPr>
        <w:tblW w:w="8320" w:type="dxa"/>
        <w:jc w:val="center"/>
        <w:tblInd w:w="10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0"/>
        <w:gridCol w:w="72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center"/>
              <w:rPr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_GB2312" w:hAnsi="宋体" w:eastAsia="仿宋_GB2312" w:cs="仿宋_GB2312"/>
                <w:b w:val="0"/>
                <w:i w:val="0"/>
                <w:caps w:val="0"/>
                <w:color w:val="000000" w:themeColor="text1"/>
                <w:spacing w:val="0"/>
                <w:kern w:val="0"/>
                <w:sz w:val="32"/>
                <w:szCs w:val="32"/>
                <w:highlight w:val="none"/>
                <w:bdr w:val="none" w:color="auto" w:sz="0" w:space="0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203</w:t>
            </w:r>
          </w:p>
        </w:tc>
        <w:tc>
          <w:tcPr>
            <w:tcW w:w="72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78" w:lineRule="atLeast"/>
              <w:ind w:left="0" w:right="0"/>
              <w:jc w:val="left"/>
              <w:rPr>
                <w:color w:val="000000" w:themeColor="text1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宋体" w:eastAsia="仿宋_GB2312" w:cs="仿宋_GB2312"/>
                <w:b w:val="0"/>
                <w:i w:val="0"/>
                <w:caps w:val="0"/>
                <w:color w:val="000000" w:themeColor="text1"/>
                <w:spacing w:val="0"/>
                <w:kern w:val="0"/>
                <w:sz w:val="32"/>
                <w:szCs w:val="32"/>
                <w:highlight w:val="none"/>
                <w:bdr w:val="none" w:color="auto" w:sz="0" w:space="0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河南省机电设备招标股份有限公司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atLeas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宋体" w:eastAsia="黑体" w:cs="黑体"/>
          <w:b w:val="0"/>
          <w:i w:val="0"/>
          <w:caps w:val="0"/>
          <w:color w:val="333333"/>
          <w:spacing w:val="0"/>
          <w:sz w:val="31"/>
          <w:szCs w:val="31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126143"/>
    <w:rsid w:val="44126143"/>
    <w:rsid w:val="551000D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Office_10.1.0.6135_F1E327BC-269C-435d-A152-05C5408002CA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2016-12-23T02:42:00Z</dcterms:created>
  <dc:creator>aaa</dc:creator>
  <cp:lastModifiedBy>aaa</cp:lastModifiedBy>
  <dcterms:modified xsi:type="dcterms:W3CDTF">2016-12-23T03:03:50Z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2052-10.1.0.6135</vt:lpwstr>
  </property>
</Properties>
</file>